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F" w:rsidRPr="00CD22EF" w:rsidRDefault="00CD22EF" w:rsidP="00CD22EF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CD22EF">
        <w:rPr>
          <w:rFonts w:eastAsia="Times New Roman" w:cs="Times New Roman"/>
          <w:b/>
          <w:bCs/>
          <w:kern w:val="36"/>
          <w:sz w:val="48"/>
          <w:szCs w:val="48"/>
        </w:rPr>
        <w:t>Longing, Loss &amp; Life: Infertility &amp; Women’s Ministry</w:t>
      </w:r>
    </w:p>
    <w:p w:rsidR="00CD22EF" w:rsidRPr="00CD22EF" w:rsidRDefault="00CD22EF" w:rsidP="00CD22EF">
      <w:pPr>
        <w:rPr>
          <w:rFonts w:eastAsia="Times New Roman" w:cs="Times New Roman"/>
        </w:rPr>
      </w:pPr>
      <w:r w:rsidRPr="00CD22EF">
        <w:rPr>
          <w:rFonts w:eastAsia="Times New Roman" w:cs="Times New Roman"/>
        </w:rPr>
        <w:t xml:space="preserve">By </w:t>
      </w:r>
      <w:hyperlink r:id="rId5" w:history="1">
        <w:r w:rsidRPr="00CD22EF">
          <w:rPr>
            <w:rFonts w:eastAsia="Times New Roman" w:cs="Times New Roman"/>
            <w:color w:val="0000FF"/>
            <w:u w:val="single"/>
          </w:rPr>
          <w:t>Chris Adams</w:t>
        </w:r>
      </w:hyperlink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2857500" cy="1838325"/>
            <wp:effectExtent l="0" t="0" r="0" b="9525"/>
            <wp:docPr id="1" name="Picture 1" descr="negative_pregnancy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ative_pregnancy_t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EF">
        <w:rPr>
          <w:rFonts w:eastAsia="Times New Roman" w:cs="Times New Roman"/>
        </w:rPr>
        <w:t xml:space="preserve">We deal with many issues and crises of women in women’s ministry. One that has plagued our communities is infertility. Perhaps you have experienced it yourself. I did.  But it was what God used in my young married adult life to bring me into a deeper walk and total recommitment of my life to Him and His plans. For the first time, I learned what it means to totally trust God with something I couldn’t change…and to trust His ways, even if it meant I’d never have children. I am very grateful that He blessed us with the most wonderful adoption experience when we became parents of twin girls. 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</w:rPr>
        <w:t xml:space="preserve">According to the </w:t>
      </w:r>
      <w:hyperlink r:id="rId7" w:history="1">
        <w:r w:rsidRPr="00CD22EF">
          <w:rPr>
            <w:rFonts w:eastAsia="Times New Roman" w:cs="Times New Roman"/>
            <w:color w:val="0000FF"/>
            <w:u w:val="single"/>
          </w:rPr>
          <w:t>National Infertility Association</w:t>
        </w:r>
      </w:hyperlink>
      <w:r w:rsidRPr="00CD22EF">
        <w:rPr>
          <w:rFonts w:eastAsia="Times New Roman" w:cs="Times New Roman"/>
        </w:rPr>
        <w:t xml:space="preserve">, infertility is defined as a “Disease or condition of the reproductive system often diagnosed after a couple has had one year of unprotected, well-timed sex, or if the woman has been unable to carry a pregnancy that results in a live birth".  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</w:rPr>
        <w:t xml:space="preserve">How do we help women in our church and our community who are struggling with all of the emotions and disappointments that often accompany infertility? 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  <w:b/>
          <w:bCs/>
        </w:rPr>
        <w:t>Issues to consider</w:t>
      </w:r>
      <w:proofErr w:type="gramStart"/>
      <w:r w:rsidRPr="00CD22EF">
        <w:rPr>
          <w:rFonts w:eastAsia="Times New Roman" w:cs="Times New Roman"/>
          <w:b/>
          <w:bCs/>
        </w:rPr>
        <w:t>:</w:t>
      </w:r>
      <w:proofErr w:type="gramEnd"/>
      <w:r w:rsidRPr="00CD22EF">
        <w:rPr>
          <w:rFonts w:eastAsia="Times New Roman" w:cs="Times New Roman"/>
        </w:rPr>
        <w:br/>
        <w:t>1.    How it feels for a woman experiencing infertility to be around pregnant women.</w:t>
      </w:r>
      <w:r w:rsidRPr="00CD22EF">
        <w:rPr>
          <w:rFonts w:eastAsia="Times New Roman" w:cs="Times New Roman"/>
        </w:rPr>
        <w:br/>
        <w:t>2.    How she can be confused by wanting to be happy for pregnant women but at the same time feels jealousy.</w:t>
      </w:r>
      <w:r w:rsidRPr="00CD22EF">
        <w:rPr>
          <w:rFonts w:eastAsia="Times New Roman" w:cs="Times New Roman"/>
        </w:rPr>
        <w:br/>
        <w:t>3.    How she wonders why she can’t be the one who is pregnant.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  <w:b/>
          <w:bCs/>
        </w:rPr>
        <w:t>Try to understand</w:t>
      </w:r>
      <w:proofErr w:type="gramStart"/>
      <w:r w:rsidRPr="00CD22EF">
        <w:rPr>
          <w:rFonts w:eastAsia="Times New Roman" w:cs="Times New Roman"/>
          <w:b/>
          <w:bCs/>
        </w:rPr>
        <w:t>:</w:t>
      </w:r>
      <w:proofErr w:type="gramEnd"/>
      <w:r w:rsidRPr="00CD22EF">
        <w:rPr>
          <w:rFonts w:eastAsia="Times New Roman" w:cs="Times New Roman"/>
        </w:rPr>
        <w:br/>
        <w:t>1.    Every childless woman you encounter may not be so by choice.</w:t>
      </w:r>
      <w:r w:rsidRPr="00CD22EF">
        <w:rPr>
          <w:rFonts w:eastAsia="Times New Roman" w:cs="Times New Roman"/>
        </w:rPr>
        <w:br/>
        <w:t>2.    Infertile women often experience silent grief.</w:t>
      </w:r>
      <w:r w:rsidRPr="00CD22EF">
        <w:rPr>
          <w:rFonts w:eastAsia="Times New Roman" w:cs="Times New Roman"/>
        </w:rPr>
        <w:br/>
        <w:t>3.    The experience of infertility can be all-consuming. (And we often think EVERYBODY but me is pregnant!)</w:t>
      </w:r>
      <w:r w:rsidRPr="00CD22EF">
        <w:rPr>
          <w:rFonts w:eastAsia="Times New Roman" w:cs="Times New Roman"/>
        </w:rPr>
        <w:br/>
        <w:t>4.    Sometimes the church can be a painful place because it is so family oriented. Mother’s Day can be especially difficult.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  <w:b/>
          <w:bCs/>
        </w:rPr>
        <w:lastRenderedPageBreak/>
        <w:t xml:space="preserve">What to do: </w:t>
      </w:r>
      <w:r w:rsidRPr="00CD22EF">
        <w:rPr>
          <w:rFonts w:eastAsia="Times New Roman" w:cs="Times New Roman"/>
        </w:rPr>
        <w:br/>
        <w:t xml:space="preserve">1.    Encourage honesty: let her vent or cry if she needs to. Encourage her to ask God the hard questions she is facing. There were days I needed to just let God know I was hurting even though I trusted His heart. </w:t>
      </w:r>
      <w:r w:rsidRPr="00CD22EF">
        <w:rPr>
          <w:rFonts w:eastAsia="Times New Roman" w:cs="Times New Roman"/>
        </w:rPr>
        <w:br/>
        <w:t>2.    Commit to pray for and with her: help her continue to trust God.</w:t>
      </w:r>
      <w:r w:rsidRPr="00CD22EF">
        <w:rPr>
          <w:rFonts w:eastAsia="Times New Roman" w:cs="Times New Roman"/>
        </w:rPr>
        <w:br/>
        <w:t>3.    Be sensitive with conversation: don’t avoid talking about children, just keep in mind the heart of women who are in pain.</w:t>
      </w:r>
      <w:r w:rsidRPr="00CD22EF">
        <w:rPr>
          <w:rFonts w:eastAsia="Times New Roman" w:cs="Times New Roman"/>
        </w:rPr>
        <w:br/>
        <w:t xml:space="preserve">4.    </w:t>
      </w:r>
      <w:proofErr w:type="gramStart"/>
      <w:r w:rsidRPr="00CD22EF">
        <w:rPr>
          <w:rFonts w:eastAsia="Times New Roman" w:cs="Times New Roman"/>
        </w:rPr>
        <w:t>Be</w:t>
      </w:r>
      <w:proofErr w:type="gramEnd"/>
      <w:r w:rsidRPr="00CD22EF">
        <w:rPr>
          <w:rFonts w:eastAsia="Times New Roman" w:cs="Times New Roman"/>
        </w:rPr>
        <w:t xml:space="preserve"> willing to listen: take time to stop and really listen to her heart.</w:t>
      </w:r>
      <w:r w:rsidRPr="00CD22EF">
        <w:rPr>
          <w:rFonts w:eastAsia="Times New Roman" w:cs="Times New Roman"/>
        </w:rPr>
        <w:br/>
        <w:t>5.    Help her find a place to serve: not necessarily with children, but pray with her about where God wants her to serve. I chose to serve with children while I was dealing with this, but for others it might be too hard.</w:t>
      </w:r>
      <w:r w:rsidRPr="00CD22EF">
        <w:rPr>
          <w:rFonts w:eastAsia="Times New Roman" w:cs="Times New Roman"/>
        </w:rPr>
        <w:br/>
        <w:t xml:space="preserve">6. Start a support group: you will probably find many others like her in your church. They can journey together.   When I was dealing with infertility, we didn’t talk about it much in the church and we had no support groups to help women deal with it. See this helpful article: </w:t>
      </w:r>
      <w:hyperlink r:id="rId8" w:history="1">
        <w:r w:rsidRPr="00CD22EF">
          <w:rPr>
            <w:rFonts w:eastAsia="Times New Roman" w:cs="Times New Roman"/>
            <w:color w:val="0000FF"/>
            <w:u w:val="single"/>
          </w:rPr>
          <w:t xml:space="preserve">Steps to Leading an Infertility Support Group </w:t>
        </w:r>
      </w:hyperlink>
      <w:r w:rsidRPr="00CD22EF">
        <w:rPr>
          <w:rFonts w:eastAsia="Times New Roman" w:cs="Times New Roman"/>
        </w:rPr>
        <w:br/>
        <w:t>7. Provide resources on infertility: know what is available in your community and provide that information along with reading material.</w:t>
      </w:r>
      <w:r w:rsidRPr="00CD22EF">
        <w:rPr>
          <w:rFonts w:eastAsia="Times New Roman" w:cs="Times New Roman"/>
        </w:rPr>
        <w:br/>
        <w:t>8. Connect her with an older women or a couple without children: help her see that God has a plan all women, regardless of whether they have children or not. She will see the joy is found in Christ alone as she sees a childless woman walking with and serving the Lord faithfully.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</w:rPr>
        <w:t>How are you ministering to women dealing with infertility in your church?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  <w:b/>
          <w:bCs/>
        </w:rPr>
        <w:br/>
        <w:t>Other Helpful Resources:</w:t>
      </w:r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hyperlink r:id="rId9" w:history="1">
        <w:r w:rsidRPr="00CD22EF">
          <w:rPr>
            <w:rFonts w:eastAsia="Times New Roman" w:cs="Times New Roman"/>
            <w:color w:val="0000FF"/>
            <w:u w:val="single"/>
          </w:rPr>
          <w:t>The Missing Peace: Coping with Infertility Devotional Guide</w:t>
        </w:r>
      </w:hyperlink>
      <w:r w:rsidRPr="00CD22EF">
        <w:rPr>
          <w:rFonts w:eastAsia="Times New Roman" w:cs="Times New Roman"/>
        </w:rPr>
        <w:t xml:space="preserve"> by </w:t>
      </w:r>
      <w:hyperlink r:id="rId10" w:history="1">
        <w:proofErr w:type="spellStart"/>
        <w:r w:rsidRPr="00CD22EF">
          <w:rPr>
            <w:rFonts w:eastAsia="Times New Roman" w:cs="Times New Roman"/>
            <w:color w:val="0000FF"/>
            <w:u w:val="single"/>
          </w:rPr>
          <w:t>Leighann</w:t>
        </w:r>
        <w:proofErr w:type="spellEnd"/>
        <w:r w:rsidRPr="00CD22EF">
          <w:rPr>
            <w:rFonts w:eastAsia="Times New Roman" w:cs="Times New Roman"/>
            <w:color w:val="0000FF"/>
            <w:u w:val="single"/>
          </w:rPr>
          <w:t xml:space="preserve"> McCoy</w:t>
        </w:r>
      </w:hyperlink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hyperlink r:id="rId11" w:history="1">
        <w:r w:rsidRPr="00CD22EF">
          <w:rPr>
            <w:rFonts w:eastAsia="Times New Roman" w:cs="Times New Roman"/>
            <w:color w:val="0000FF"/>
            <w:u w:val="single"/>
          </w:rPr>
          <w:t>13 Keys to Ministering to Infertile Couples</w:t>
        </w:r>
      </w:hyperlink>
      <w:r w:rsidRPr="00CD22EF">
        <w:rPr>
          <w:rFonts w:eastAsia="Times New Roman" w:cs="Times New Roman"/>
        </w:rPr>
        <w:t xml:space="preserve"> </w:t>
      </w:r>
      <w:proofErr w:type="gramStart"/>
      <w:r w:rsidRPr="00CD22EF">
        <w:rPr>
          <w:rFonts w:eastAsia="Times New Roman" w:cs="Times New Roman"/>
        </w:rPr>
        <w:t>By</w:t>
      </w:r>
      <w:proofErr w:type="gramEnd"/>
      <w:r w:rsidRPr="00CD22EF">
        <w:rPr>
          <w:rFonts w:eastAsia="Times New Roman" w:cs="Times New Roman"/>
        </w:rPr>
        <w:t xml:space="preserve"> </w:t>
      </w:r>
      <w:hyperlink r:id="rId12" w:history="1">
        <w:r w:rsidRPr="00CD22EF">
          <w:rPr>
            <w:rFonts w:eastAsia="Times New Roman" w:cs="Times New Roman"/>
            <w:color w:val="0000FF"/>
            <w:u w:val="single"/>
          </w:rPr>
          <w:t xml:space="preserve">Rhonda Kelley </w:t>
        </w:r>
      </w:hyperlink>
    </w:p>
    <w:p w:rsidR="00CD22EF" w:rsidRPr="00CD22EF" w:rsidRDefault="00CD22EF" w:rsidP="00CD22EF">
      <w:pPr>
        <w:spacing w:before="100" w:beforeAutospacing="1" w:after="100" w:afterAutospacing="1"/>
        <w:rPr>
          <w:rFonts w:eastAsia="Times New Roman" w:cs="Times New Roman"/>
        </w:rPr>
      </w:pPr>
      <w:r w:rsidRPr="00CD22EF">
        <w:rPr>
          <w:rFonts w:eastAsia="Times New Roman" w:cs="Times New Roman"/>
        </w:rPr>
        <w:t>See our recent</w:t>
      </w:r>
      <w:hyperlink r:id="rId13" w:history="1">
        <w:r w:rsidRPr="00CD22EF">
          <w:rPr>
            <w:rFonts w:eastAsia="Times New Roman" w:cs="Times New Roman"/>
            <w:color w:val="0000FF"/>
            <w:u w:val="single"/>
          </w:rPr>
          <w:t xml:space="preserve"> live webcast</w:t>
        </w:r>
      </w:hyperlink>
      <w:r w:rsidRPr="00CD22EF">
        <w:rPr>
          <w:rFonts w:eastAsia="Times New Roman" w:cs="Times New Roman"/>
        </w:rPr>
        <w:t>  on the topic of infertility, miscarriage and adoption: scroll down to June 8.</w:t>
      </w:r>
    </w:p>
    <w:p w:rsidR="008505A3" w:rsidRDefault="008505A3">
      <w:bookmarkStart w:id="0" w:name="_GoBack"/>
      <w:bookmarkEnd w:id="0"/>
    </w:p>
    <w:sectPr w:rsidR="00850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F"/>
    <w:rsid w:val="00065AD0"/>
    <w:rsid w:val="0079553E"/>
    <w:rsid w:val="008505A3"/>
    <w:rsid w:val="00C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0"/>
  </w:style>
  <w:style w:type="paragraph" w:styleId="Heading1">
    <w:name w:val="heading 1"/>
    <w:basedOn w:val="Normal"/>
    <w:link w:val="Heading1Char"/>
    <w:uiPriority w:val="9"/>
    <w:qFormat/>
    <w:rsid w:val="00CD22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2EF"/>
    <w:rPr>
      <w:rFonts w:eastAsia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CD22EF"/>
  </w:style>
  <w:style w:type="character" w:styleId="Hyperlink">
    <w:name w:val="Hyperlink"/>
    <w:basedOn w:val="DefaultParagraphFont"/>
    <w:uiPriority w:val="99"/>
    <w:semiHidden/>
    <w:unhideWhenUsed/>
    <w:rsid w:val="00CD22EF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CD22EF"/>
  </w:style>
  <w:style w:type="paragraph" w:styleId="NormalWeb">
    <w:name w:val="Normal (Web)"/>
    <w:basedOn w:val="Normal"/>
    <w:uiPriority w:val="99"/>
    <w:semiHidden/>
    <w:unhideWhenUsed/>
    <w:rsid w:val="00CD22E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t-enclosure">
    <w:name w:val="mt-enclosure"/>
    <w:basedOn w:val="DefaultParagraphFont"/>
    <w:rsid w:val="00CD22EF"/>
  </w:style>
  <w:style w:type="paragraph" w:styleId="BalloonText">
    <w:name w:val="Balloon Text"/>
    <w:basedOn w:val="Normal"/>
    <w:link w:val="BalloonTextChar"/>
    <w:uiPriority w:val="99"/>
    <w:semiHidden/>
    <w:unhideWhenUsed/>
    <w:rsid w:val="00CD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0"/>
  </w:style>
  <w:style w:type="paragraph" w:styleId="Heading1">
    <w:name w:val="heading 1"/>
    <w:basedOn w:val="Normal"/>
    <w:link w:val="Heading1Char"/>
    <w:uiPriority w:val="9"/>
    <w:qFormat/>
    <w:rsid w:val="00CD22E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2EF"/>
    <w:rPr>
      <w:rFonts w:eastAsia="Times New Roman" w:cs="Times New Roman"/>
      <w:b/>
      <w:bCs/>
      <w:kern w:val="36"/>
      <w:sz w:val="48"/>
      <w:szCs w:val="48"/>
    </w:rPr>
  </w:style>
  <w:style w:type="character" w:customStyle="1" w:styleId="entry-author">
    <w:name w:val="entry-author"/>
    <w:basedOn w:val="DefaultParagraphFont"/>
    <w:rsid w:val="00CD22EF"/>
  </w:style>
  <w:style w:type="character" w:styleId="Hyperlink">
    <w:name w:val="Hyperlink"/>
    <w:basedOn w:val="DefaultParagraphFont"/>
    <w:uiPriority w:val="99"/>
    <w:semiHidden/>
    <w:unhideWhenUsed/>
    <w:rsid w:val="00CD22EF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CD22EF"/>
  </w:style>
  <w:style w:type="paragraph" w:styleId="NormalWeb">
    <w:name w:val="Normal (Web)"/>
    <w:basedOn w:val="Normal"/>
    <w:uiPriority w:val="99"/>
    <w:semiHidden/>
    <w:unhideWhenUsed/>
    <w:rsid w:val="00CD22E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t-enclosure">
    <w:name w:val="mt-enclosure"/>
    <w:basedOn w:val="DefaultParagraphFont"/>
    <w:rsid w:val="00CD22EF"/>
  </w:style>
  <w:style w:type="paragraph" w:styleId="BalloonText">
    <w:name w:val="Balloon Text"/>
    <w:basedOn w:val="Normal"/>
    <w:link w:val="BalloonTextChar"/>
    <w:uiPriority w:val="99"/>
    <w:semiHidden/>
    <w:unhideWhenUsed/>
    <w:rsid w:val="00CD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ay.com/article/150611/" TargetMode="External"/><Relationship Id="rId13" Type="http://schemas.openxmlformats.org/officeDocument/2006/relationships/hyperlink" Target="http://www.lifeway.com/article/168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olve.org/" TargetMode="External"/><Relationship Id="rId12" Type="http://schemas.openxmlformats.org/officeDocument/2006/relationships/hyperlink" Target="http://www.nobts.edu/Faculty/ItoR/KelleyRH/Defaul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feway.com/article/159675/" TargetMode="External"/><Relationship Id="rId5" Type="http://schemas.openxmlformats.org/officeDocument/2006/relationships/hyperlink" Target="http://www.lifeway.com/womensministry/author/chrisada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sterpastor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way.com/article/1506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2014-10-04T00:10:00Z</dcterms:created>
  <dcterms:modified xsi:type="dcterms:W3CDTF">2014-10-04T23:18:00Z</dcterms:modified>
</cp:coreProperties>
</file>