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37" w:rsidRPr="00034A37" w:rsidRDefault="00034A37" w:rsidP="00034A37">
      <w:pPr>
        <w:spacing w:before="100" w:beforeAutospacing="1" w:after="100" w:afterAutospacing="1"/>
        <w:outlineLvl w:val="0"/>
        <w:rPr>
          <w:rFonts w:eastAsia="Times New Roman" w:cs="Times New Roman"/>
          <w:b/>
          <w:bCs/>
          <w:kern w:val="36"/>
          <w:sz w:val="48"/>
          <w:szCs w:val="48"/>
        </w:rPr>
      </w:pPr>
      <w:r w:rsidRPr="00034A37">
        <w:rPr>
          <w:rFonts w:eastAsia="Times New Roman" w:cs="Times New Roman"/>
          <w:b/>
          <w:bCs/>
          <w:kern w:val="36"/>
          <w:sz w:val="48"/>
          <w:szCs w:val="48"/>
        </w:rPr>
        <w:t>7 Steps to Building Your Network of Professional Counselors</w:t>
      </w:r>
    </w:p>
    <w:p w:rsidR="00034A37" w:rsidRPr="00034A37" w:rsidRDefault="00034A37" w:rsidP="00034A37">
      <w:pPr>
        <w:rPr>
          <w:rFonts w:eastAsia="Times New Roman" w:cs="Times New Roman"/>
        </w:rPr>
      </w:pPr>
      <w:r w:rsidRPr="00034A37">
        <w:rPr>
          <w:rFonts w:eastAsia="Times New Roman" w:cs="Times New Roman"/>
        </w:rPr>
        <w:t xml:space="preserve">By </w:t>
      </w:r>
      <w:hyperlink r:id="rId5" w:history="1">
        <w:r w:rsidRPr="00034A37">
          <w:rPr>
            <w:rFonts w:eastAsia="Times New Roman" w:cs="Times New Roman"/>
            <w:color w:val="0000FF"/>
            <w:u w:val="single"/>
          </w:rPr>
          <w:t>Chris Adams</w:t>
        </w:r>
      </w:hyperlink>
    </w:p>
    <w:p w:rsidR="00034A37" w:rsidRPr="00034A37" w:rsidRDefault="00034A37" w:rsidP="00034A37">
      <w:pPr>
        <w:spacing w:before="100" w:beforeAutospacing="1" w:after="100" w:afterAutospacing="1"/>
        <w:rPr>
          <w:rFonts w:eastAsia="Times New Roman" w:cs="Times New Roman"/>
        </w:rPr>
      </w:pPr>
      <w:r w:rsidRPr="00034A37">
        <w:rPr>
          <w:rFonts w:eastAsia="Times New Roman" w:cs="Times New Roman"/>
        </w:rPr>
        <w:t xml:space="preserve">At a recent </w:t>
      </w:r>
      <w:proofErr w:type="spellStart"/>
      <w:r w:rsidRPr="00034A37">
        <w:rPr>
          <w:rFonts w:eastAsia="Times New Roman" w:cs="Times New Roman"/>
        </w:rPr>
        <w:t>LifeWay</w:t>
      </w:r>
      <w:proofErr w:type="spellEnd"/>
      <w:r w:rsidRPr="00034A37">
        <w:rPr>
          <w:rFonts w:eastAsia="Times New Roman" w:cs="Times New Roman"/>
        </w:rPr>
        <w:t xml:space="preserve"> Women Live </w:t>
      </w:r>
      <w:hyperlink r:id="rId6" w:history="1">
        <w:r w:rsidRPr="00034A37">
          <w:rPr>
            <w:rFonts w:eastAsia="Times New Roman" w:cs="Times New Roman"/>
            <w:color w:val="0000FF"/>
            <w:u w:val="single"/>
          </w:rPr>
          <w:t>webcast</w:t>
        </w:r>
      </w:hyperlink>
      <w:r w:rsidRPr="00034A37">
        <w:rPr>
          <w:rFonts w:eastAsia="Times New Roman" w:cs="Times New Roman"/>
        </w:rPr>
        <w:t xml:space="preserve"> (register for </w:t>
      </w:r>
      <w:proofErr w:type="spellStart"/>
      <w:r w:rsidRPr="00034A37">
        <w:rPr>
          <w:rFonts w:eastAsia="Times New Roman" w:cs="Times New Roman"/>
        </w:rPr>
        <w:t>LiveWay</w:t>
      </w:r>
      <w:proofErr w:type="spellEnd"/>
      <w:r w:rsidRPr="00034A37">
        <w:rPr>
          <w:rFonts w:eastAsia="Times New Roman" w:cs="Times New Roman"/>
        </w:rPr>
        <w:t xml:space="preserve"> Women Live web casts </w:t>
      </w:r>
      <w:hyperlink r:id="rId7" w:history="1">
        <w:r w:rsidRPr="00034A37">
          <w:rPr>
            <w:rFonts w:eastAsia="Times New Roman" w:cs="Times New Roman"/>
            <w:color w:val="0000FF"/>
            <w:u w:val="single"/>
          </w:rPr>
          <w:t>here</w:t>
        </w:r>
      </w:hyperlink>
      <w:r w:rsidRPr="00034A37">
        <w:rPr>
          <w:rFonts w:eastAsia="Times New Roman" w:cs="Times New Roman"/>
        </w:rPr>
        <w:t>) one question that came up a couple of times is how to put together a referral list to have handy as you deal with women in crisis.</w:t>
      </w:r>
    </w:p>
    <w:p w:rsidR="00034A37" w:rsidRPr="00034A37" w:rsidRDefault="00034A37" w:rsidP="00034A37">
      <w:pPr>
        <w:spacing w:before="100" w:beforeAutospacing="1" w:after="100" w:afterAutospacing="1"/>
        <w:rPr>
          <w:rFonts w:eastAsia="Times New Roman" w:cs="Times New Roman"/>
        </w:rPr>
      </w:pPr>
      <w:r w:rsidRPr="00034A37">
        <w:rPr>
          <w:rFonts w:eastAsia="Times New Roman" w:cs="Times New Roman"/>
        </w:rPr>
        <w:t xml:space="preserve">I found this web article from several years ago that I believe will be helpful written by former </w:t>
      </w:r>
      <w:proofErr w:type="spellStart"/>
      <w:r w:rsidRPr="00034A37">
        <w:rPr>
          <w:rFonts w:eastAsia="Times New Roman" w:cs="Times New Roman"/>
        </w:rPr>
        <w:t>LifeWay</w:t>
      </w:r>
      <w:proofErr w:type="spellEnd"/>
      <w:r w:rsidRPr="00034A37">
        <w:rPr>
          <w:rFonts w:eastAsia="Times New Roman" w:cs="Times New Roman"/>
        </w:rPr>
        <w:t xml:space="preserve"> employee Barney Self, Ed. D. I believe this answers that question well.</w:t>
      </w:r>
    </w:p>
    <w:p w:rsidR="00034A37" w:rsidRPr="00034A37" w:rsidRDefault="00034A37" w:rsidP="00034A37">
      <w:pPr>
        <w:spacing w:before="100" w:beforeAutospacing="1" w:after="100" w:afterAutospacing="1"/>
        <w:rPr>
          <w:rFonts w:eastAsia="Times New Roman" w:cs="Times New Roman"/>
        </w:rPr>
      </w:pPr>
      <w:r w:rsidRPr="00034A37">
        <w:rPr>
          <w:rFonts w:eastAsia="Times New Roman" w:cs="Times New Roman"/>
        </w:rPr>
        <w:t>Every minister needs to have a network of competent Christian professional counselors who can serve as referral sources. The most obvious place to begin the quest for those resources is in your own church.</w:t>
      </w:r>
    </w:p>
    <w:p w:rsidR="00034A37" w:rsidRPr="00034A37" w:rsidRDefault="00034A37" w:rsidP="00034A37">
      <w:pPr>
        <w:spacing w:before="100" w:beforeAutospacing="1" w:after="100" w:afterAutospacing="1"/>
        <w:rPr>
          <w:rFonts w:eastAsia="Times New Roman" w:cs="Times New Roman"/>
        </w:rPr>
      </w:pPr>
      <w:r w:rsidRPr="00034A37">
        <w:rPr>
          <w:rFonts w:eastAsia="Times New Roman" w:cs="Times New Roman"/>
        </w:rPr>
        <w:t xml:space="preserve">1. </w:t>
      </w:r>
      <w:r w:rsidRPr="00034A37">
        <w:rPr>
          <w:rFonts w:eastAsia="Times New Roman" w:cs="Times New Roman"/>
          <w:b/>
          <w:bCs/>
        </w:rPr>
        <w:t>Make a list of doctors, therapists, and counselors in your church.</w:t>
      </w:r>
      <w:r w:rsidRPr="00034A37">
        <w:rPr>
          <w:rFonts w:eastAsia="Times New Roman" w:cs="Times New Roman"/>
        </w:rPr>
        <w:br/>
        <w:t>Your church may already have a list that has been compiled over the years. Even if you don’t refer individuals directly to these professionals, you can still look to them as resources for finding other professionals who are both competent in their specialty and focused on a vital relationship with God.</w:t>
      </w:r>
    </w:p>
    <w:p w:rsidR="00034A37" w:rsidRPr="00034A37" w:rsidRDefault="00034A37" w:rsidP="00034A37">
      <w:pPr>
        <w:spacing w:before="100" w:beforeAutospacing="1" w:after="100" w:afterAutospacing="1"/>
        <w:rPr>
          <w:rFonts w:eastAsia="Times New Roman" w:cs="Times New Roman"/>
        </w:rPr>
      </w:pPr>
      <w:r w:rsidRPr="00034A37">
        <w:rPr>
          <w:rFonts w:eastAsia="Times New Roman" w:cs="Times New Roman"/>
        </w:rPr>
        <w:t xml:space="preserve">2. </w:t>
      </w:r>
      <w:r w:rsidRPr="00034A37">
        <w:rPr>
          <w:rFonts w:eastAsia="Times New Roman" w:cs="Times New Roman"/>
          <w:b/>
          <w:bCs/>
        </w:rPr>
        <w:t>Use other churches’ lists of referrals.</w:t>
      </w:r>
      <w:r w:rsidRPr="00034A37">
        <w:rPr>
          <w:rFonts w:eastAsia="Times New Roman" w:cs="Times New Roman"/>
        </w:rPr>
        <w:br/>
        <w:t>Healthy, evangelistic, biblically based churches in your area will likely have lists of care providers. These can also be researched and added to your network of trusted caregivers.</w:t>
      </w:r>
    </w:p>
    <w:p w:rsidR="00034A37" w:rsidRPr="00034A37" w:rsidRDefault="00034A37" w:rsidP="00034A37">
      <w:pPr>
        <w:spacing w:before="100" w:beforeAutospacing="1" w:after="100" w:afterAutospacing="1"/>
        <w:rPr>
          <w:rFonts w:eastAsia="Times New Roman" w:cs="Times New Roman"/>
        </w:rPr>
      </w:pPr>
      <w:r w:rsidRPr="00034A37">
        <w:rPr>
          <w:rFonts w:eastAsia="Times New Roman" w:cs="Times New Roman"/>
        </w:rPr>
        <w:t>3. Utilize Christian organizations.</w:t>
      </w:r>
      <w:r w:rsidRPr="00034A37">
        <w:rPr>
          <w:rFonts w:eastAsia="Times New Roman" w:cs="Times New Roman"/>
        </w:rPr>
        <w:br/>
        <w:t xml:space="preserve">In metropolitan areas, groups of physicians and therapists may form organizations like Christian Medical Fellowship </w:t>
      </w:r>
      <w:proofErr w:type="spellStart"/>
      <w:r w:rsidRPr="00034A37">
        <w:rPr>
          <w:rFonts w:eastAsia="Times New Roman" w:cs="Times New Roman"/>
        </w:rPr>
        <w:t>or</w:t>
      </w:r>
      <w:proofErr w:type="spellEnd"/>
      <w:r w:rsidRPr="00034A37">
        <w:rPr>
          <w:rFonts w:eastAsia="Times New Roman" w:cs="Times New Roman"/>
        </w:rPr>
        <w:t xml:space="preserve"> Christian Counselors Fellowship. These groups may provide invaluable assistance in networking with godly caregivers.</w:t>
      </w:r>
    </w:p>
    <w:p w:rsidR="00034A37" w:rsidRPr="00034A37" w:rsidRDefault="00034A37" w:rsidP="00034A37">
      <w:pPr>
        <w:spacing w:before="100" w:beforeAutospacing="1" w:after="100" w:afterAutospacing="1"/>
        <w:rPr>
          <w:rFonts w:eastAsia="Times New Roman" w:cs="Times New Roman"/>
        </w:rPr>
      </w:pPr>
      <w:r w:rsidRPr="00034A37">
        <w:rPr>
          <w:rFonts w:eastAsia="Times New Roman" w:cs="Times New Roman"/>
        </w:rPr>
        <w:t xml:space="preserve">4. </w:t>
      </w:r>
      <w:r w:rsidRPr="00034A37">
        <w:rPr>
          <w:rFonts w:eastAsia="Times New Roman" w:cs="Times New Roman"/>
          <w:b/>
          <w:bCs/>
        </w:rPr>
        <w:t>Connect with the local Baptist association.</w:t>
      </w:r>
      <w:r w:rsidRPr="00034A37">
        <w:rPr>
          <w:rFonts w:eastAsia="Times New Roman" w:cs="Times New Roman"/>
        </w:rPr>
        <w:br/>
        <w:t xml:space="preserve">Whether </w:t>
      </w:r>
      <w:proofErr w:type="gramStart"/>
      <w:r w:rsidRPr="00034A37">
        <w:rPr>
          <w:rFonts w:eastAsia="Times New Roman" w:cs="Times New Roman"/>
        </w:rPr>
        <w:t>your</w:t>
      </w:r>
      <w:proofErr w:type="gramEnd"/>
      <w:r w:rsidRPr="00034A37">
        <w:rPr>
          <w:rFonts w:eastAsia="Times New Roman" w:cs="Times New Roman"/>
        </w:rPr>
        <w:t xml:space="preserve"> church is Southern Baptist or not, the local Baptist association is a potential resource for information, networking and referral. The Directors of Missions in these offices have often been in a given area for extended periods of time and know a number of the caregivers personally. You can search for your local Baptist association by choosing your state and then viewing the list of associations here: Search State Conventions and Local Associations on SBC.net</w:t>
      </w:r>
    </w:p>
    <w:p w:rsidR="00034A37" w:rsidRPr="00034A37" w:rsidRDefault="00034A37" w:rsidP="00034A37">
      <w:pPr>
        <w:spacing w:before="100" w:beforeAutospacing="1" w:after="100" w:afterAutospacing="1"/>
        <w:rPr>
          <w:rFonts w:eastAsia="Times New Roman" w:cs="Times New Roman"/>
        </w:rPr>
      </w:pPr>
      <w:r w:rsidRPr="00034A37">
        <w:rPr>
          <w:rFonts w:eastAsia="Times New Roman" w:cs="Times New Roman"/>
        </w:rPr>
        <w:t xml:space="preserve">5. </w:t>
      </w:r>
      <w:r w:rsidRPr="00034A37">
        <w:rPr>
          <w:rFonts w:eastAsia="Times New Roman" w:cs="Times New Roman"/>
          <w:b/>
          <w:bCs/>
        </w:rPr>
        <w:t>Ask state minister relations personnel.</w:t>
      </w:r>
      <w:r w:rsidRPr="00034A37">
        <w:rPr>
          <w:rFonts w:eastAsia="Times New Roman" w:cs="Times New Roman"/>
        </w:rPr>
        <w:br/>
        <w:t>Most states have a person designated as a caregiver for the ministry body. Many of these persons have developed trusted lists of caregivers in each area of their state(s) and may be willing to share that information upon request.</w:t>
      </w:r>
    </w:p>
    <w:p w:rsidR="00034A37" w:rsidRPr="00034A37" w:rsidRDefault="00034A37" w:rsidP="00034A37">
      <w:pPr>
        <w:spacing w:before="100" w:beforeAutospacing="1" w:after="100" w:afterAutospacing="1"/>
        <w:rPr>
          <w:rFonts w:eastAsia="Times New Roman" w:cs="Times New Roman"/>
        </w:rPr>
      </w:pPr>
      <w:r w:rsidRPr="00034A37">
        <w:rPr>
          <w:rFonts w:eastAsia="Times New Roman" w:cs="Times New Roman"/>
        </w:rPr>
        <w:lastRenderedPageBreak/>
        <w:t>6.</w:t>
      </w:r>
      <w:r w:rsidRPr="00034A37">
        <w:rPr>
          <w:rFonts w:eastAsia="Times New Roman" w:cs="Times New Roman"/>
          <w:b/>
          <w:bCs/>
        </w:rPr>
        <w:t xml:space="preserve"> Seek information from various national organizations*.</w:t>
      </w:r>
      <w:r w:rsidRPr="00034A37">
        <w:rPr>
          <w:rFonts w:eastAsia="Times New Roman" w:cs="Times New Roman"/>
        </w:rPr>
        <w:br/>
        <w:t>·    The American Association of Christian Counselors: www.aacc.net</w:t>
      </w:r>
      <w:r w:rsidRPr="00034A37">
        <w:rPr>
          <w:rFonts w:eastAsia="Times New Roman" w:cs="Times New Roman"/>
        </w:rPr>
        <w:br/>
        <w:t>·    The American Association of Pastoral Counselors: www.aapc.org</w:t>
      </w:r>
      <w:r w:rsidRPr="00034A37">
        <w:rPr>
          <w:rFonts w:eastAsia="Times New Roman" w:cs="Times New Roman"/>
        </w:rPr>
        <w:br/>
        <w:t>·    Focus on the Family: www.family.org</w:t>
      </w:r>
      <w:r w:rsidRPr="00034A37">
        <w:rPr>
          <w:rFonts w:eastAsia="Times New Roman" w:cs="Times New Roman"/>
        </w:rPr>
        <w:br/>
        <w:t>There are various groups of Christian physicians that can also be found on the Internet, such as the Christian Medical and Dental Association. You can use a Web search to find many organizations.</w:t>
      </w:r>
    </w:p>
    <w:p w:rsidR="00034A37" w:rsidRPr="00034A37" w:rsidRDefault="00034A37" w:rsidP="00034A37">
      <w:pPr>
        <w:spacing w:before="100" w:beforeAutospacing="1" w:after="100" w:afterAutospacing="1"/>
        <w:rPr>
          <w:rFonts w:eastAsia="Times New Roman" w:cs="Times New Roman"/>
        </w:rPr>
      </w:pPr>
      <w:r w:rsidRPr="00034A37">
        <w:rPr>
          <w:rFonts w:eastAsia="Times New Roman" w:cs="Times New Roman"/>
        </w:rPr>
        <w:t>7.</w:t>
      </w:r>
      <w:r w:rsidRPr="00034A37">
        <w:rPr>
          <w:rFonts w:eastAsia="Times New Roman" w:cs="Times New Roman"/>
          <w:b/>
          <w:bCs/>
        </w:rPr>
        <w:t xml:space="preserve"> Determine if other groups in your area are striving to provide similar resources for those in need.</w:t>
      </w:r>
      <w:r w:rsidRPr="00034A37">
        <w:rPr>
          <w:rFonts w:eastAsia="Times New Roman" w:cs="Times New Roman"/>
        </w:rPr>
        <w:br/>
        <w:t>Connecting with others committed to assisting those in need and utilizing their understanding can create a win-win scenario of shared information.</w:t>
      </w:r>
      <w:r w:rsidRPr="00034A37">
        <w:rPr>
          <w:rFonts w:eastAsia="Times New Roman" w:cs="Times New Roman"/>
        </w:rPr>
        <w:br/>
        <w:t>By looking into your own church, community, and region, you are equipping yourself with a personal network of people to whom persons in your area can turn for professional help with a Christ-like approach.</w:t>
      </w:r>
      <w:r w:rsidRPr="00034A37">
        <w:rPr>
          <w:rFonts w:eastAsia="Times New Roman" w:cs="Times New Roman"/>
        </w:rPr>
        <w:br/>
        <w:t> </w:t>
      </w:r>
      <w:r w:rsidRPr="00034A37">
        <w:rPr>
          <w:rFonts w:eastAsia="Times New Roman" w:cs="Times New Roman"/>
        </w:rPr>
        <w:br/>
        <w:t>*Any time lists are utilized from sources other than personal recommendation the trust level for those referrals needs to be in question. That does not mean no one is to be trusted. Instead, it means that trust is an earned commodity.</w:t>
      </w:r>
    </w:p>
    <w:p w:rsidR="00034A37" w:rsidRPr="00034A37" w:rsidRDefault="00034A37" w:rsidP="00034A37">
      <w:pPr>
        <w:spacing w:before="100" w:beforeAutospacing="1" w:after="100" w:afterAutospacing="1"/>
        <w:rPr>
          <w:rFonts w:eastAsia="Times New Roman" w:cs="Times New Roman"/>
        </w:rPr>
      </w:pPr>
      <w:r w:rsidRPr="00034A37">
        <w:rPr>
          <w:rFonts w:eastAsia="Times New Roman" w:cs="Times New Roman"/>
        </w:rPr>
        <w:t>In this light several questions need to be asked to better understand the caregiver and his/her ability to be trusted.</w:t>
      </w:r>
    </w:p>
    <w:p w:rsidR="00034A37" w:rsidRPr="00034A37" w:rsidRDefault="00034A37" w:rsidP="00034A37">
      <w:pPr>
        <w:spacing w:before="100" w:beforeAutospacing="1" w:after="100" w:afterAutospacing="1"/>
        <w:rPr>
          <w:rFonts w:eastAsia="Times New Roman" w:cs="Times New Roman"/>
        </w:rPr>
      </w:pPr>
      <w:r w:rsidRPr="00034A37">
        <w:rPr>
          <w:rFonts w:eastAsia="Times New Roman" w:cs="Times New Roman"/>
        </w:rPr>
        <w:t xml:space="preserve">1.    </w:t>
      </w:r>
      <w:r w:rsidRPr="00034A37">
        <w:rPr>
          <w:rFonts w:eastAsia="Times New Roman" w:cs="Times New Roman"/>
          <w:b/>
          <w:bCs/>
        </w:rPr>
        <w:t>First, the caregiver’s scope of practice needs to be determined.</w:t>
      </w:r>
      <w:r w:rsidRPr="00034A37">
        <w:rPr>
          <w:rFonts w:eastAsia="Times New Roman" w:cs="Times New Roman"/>
        </w:rPr>
        <w:t xml:space="preserve"> Caregivers need to offer care only in treating those maladies they have been trained to treat. This also means that they need to have experience in doing so.</w:t>
      </w:r>
    </w:p>
    <w:p w:rsidR="00034A37" w:rsidRPr="00034A37" w:rsidRDefault="00034A37" w:rsidP="00034A37">
      <w:pPr>
        <w:spacing w:before="100" w:beforeAutospacing="1" w:after="100" w:afterAutospacing="1"/>
        <w:rPr>
          <w:rFonts w:eastAsia="Times New Roman" w:cs="Times New Roman"/>
        </w:rPr>
      </w:pPr>
      <w:r w:rsidRPr="00034A37">
        <w:rPr>
          <w:rFonts w:eastAsia="Times New Roman" w:cs="Times New Roman"/>
        </w:rPr>
        <w:t xml:space="preserve">2.    </w:t>
      </w:r>
      <w:r w:rsidRPr="00034A37">
        <w:rPr>
          <w:rFonts w:eastAsia="Times New Roman" w:cs="Times New Roman"/>
          <w:b/>
          <w:bCs/>
        </w:rPr>
        <w:t xml:space="preserve">Second, the theology of the caregiver needs to be better understood. </w:t>
      </w:r>
      <w:r w:rsidRPr="00034A37">
        <w:rPr>
          <w:rFonts w:eastAsia="Times New Roman" w:cs="Times New Roman"/>
        </w:rPr>
        <w:t>How do they integrate their belief into their treatment process? Are biblical reference points used? Is there a willingness to pray with and for their patients/clients? Answering these questions can aid in building a trust relationship with a caregiver.</w:t>
      </w:r>
    </w:p>
    <w:p w:rsidR="00034A37" w:rsidRPr="00034A37" w:rsidRDefault="00034A37" w:rsidP="00034A37">
      <w:pPr>
        <w:spacing w:before="100" w:beforeAutospacing="1" w:after="100" w:afterAutospacing="1"/>
        <w:rPr>
          <w:rFonts w:eastAsia="Times New Roman" w:cs="Times New Roman"/>
        </w:rPr>
      </w:pPr>
      <w:r w:rsidRPr="00034A37">
        <w:rPr>
          <w:rFonts w:eastAsia="Times New Roman" w:cs="Times New Roman"/>
        </w:rPr>
        <w:t xml:space="preserve">Barney </w:t>
      </w:r>
      <w:proofErr w:type="gramStart"/>
      <w:r w:rsidRPr="00034A37">
        <w:rPr>
          <w:rFonts w:eastAsia="Times New Roman" w:cs="Times New Roman"/>
        </w:rPr>
        <w:t>Self ,</w:t>
      </w:r>
      <w:proofErr w:type="gramEnd"/>
      <w:r w:rsidRPr="00034A37">
        <w:rPr>
          <w:rFonts w:eastAsia="Times New Roman" w:cs="Times New Roman"/>
        </w:rPr>
        <w:t xml:space="preserve"> Ed. D., is a licensed marriage and family therapist.</w:t>
      </w:r>
    </w:p>
    <w:p w:rsidR="00034A37" w:rsidRPr="00034A37" w:rsidRDefault="00034A37" w:rsidP="00034A37">
      <w:pPr>
        <w:spacing w:before="100" w:beforeAutospacing="1" w:after="100" w:afterAutospacing="1"/>
        <w:rPr>
          <w:rFonts w:eastAsia="Times New Roman" w:cs="Times New Roman"/>
        </w:rPr>
      </w:pPr>
      <w:r w:rsidRPr="00034A37">
        <w:rPr>
          <w:rFonts w:eastAsia="Times New Roman" w:cs="Times New Roman"/>
        </w:rPr>
        <w:t>Resources:</w:t>
      </w:r>
    </w:p>
    <w:p w:rsidR="00034A37" w:rsidRPr="00034A37" w:rsidRDefault="00034A37" w:rsidP="00034A37">
      <w:pPr>
        <w:spacing w:before="100" w:beforeAutospacing="1" w:after="100" w:afterAutospacing="1"/>
        <w:rPr>
          <w:rFonts w:eastAsia="Times New Roman" w:cs="Times New Roman"/>
        </w:rPr>
      </w:pPr>
      <w:r w:rsidRPr="00034A37">
        <w:rPr>
          <w:rFonts w:eastAsia="Times New Roman" w:cs="Times New Roman"/>
        </w:rPr>
        <w:t xml:space="preserve">Women Reaching Women </w:t>
      </w:r>
      <w:proofErr w:type="gramStart"/>
      <w:r w:rsidRPr="00034A37">
        <w:rPr>
          <w:rFonts w:eastAsia="Times New Roman" w:cs="Times New Roman"/>
        </w:rPr>
        <w:t>In</w:t>
      </w:r>
      <w:proofErr w:type="gramEnd"/>
      <w:r w:rsidRPr="00034A37">
        <w:rPr>
          <w:rFonts w:eastAsia="Times New Roman" w:cs="Times New Roman"/>
        </w:rPr>
        <w:t xml:space="preserve"> Crisis (</w:t>
      </w:r>
      <w:hyperlink r:id="rId8" w:history="1">
        <w:r w:rsidRPr="00034A37">
          <w:rPr>
            <w:rFonts w:eastAsia="Times New Roman" w:cs="Times New Roman"/>
            <w:color w:val="0000FF"/>
            <w:u w:val="single"/>
          </w:rPr>
          <w:t xml:space="preserve">pdf </w:t>
        </w:r>
      </w:hyperlink>
      <w:r w:rsidRPr="00034A37">
        <w:rPr>
          <w:rFonts w:eastAsia="Times New Roman" w:cs="Times New Roman"/>
        </w:rPr>
        <w:t xml:space="preserve">or </w:t>
      </w:r>
      <w:hyperlink r:id="rId9" w:history="1">
        <w:r w:rsidRPr="00034A37">
          <w:rPr>
            <w:rFonts w:eastAsia="Times New Roman" w:cs="Times New Roman"/>
            <w:color w:val="0000FF"/>
            <w:u w:val="single"/>
          </w:rPr>
          <w:t>print</w:t>
        </w:r>
      </w:hyperlink>
      <w:r w:rsidRPr="00034A37">
        <w:rPr>
          <w:rFonts w:eastAsia="Times New Roman" w:cs="Times New Roman"/>
        </w:rPr>
        <w:t>)</w:t>
      </w:r>
    </w:p>
    <w:p w:rsidR="00034A37" w:rsidRPr="00034A37" w:rsidRDefault="00034A37" w:rsidP="00034A37">
      <w:pPr>
        <w:spacing w:before="100" w:beforeAutospacing="1" w:after="100" w:afterAutospacing="1"/>
        <w:rPr>
          <w:rFonts w:eastAsia="Times New Roman" w:cs="Times New Roman"/>
        </w:rPr>
      </w:pPr>
      <w:hyperlink r:id="rId10" w:history="1">
        <w:r w:rsidRPr="00034A37">
          <w:rPr>
            <w:rFonts w:eastAsia="Times New Roman" w:cs="Times New Roman"/>
            <w:color w:val="0000FF"/>
            <w:u w:val="single"/>
          </w:rPr>
          <w:t>Transformed Lives</w:t>
        </w:r>
      </w:hyperlink>
    </w:p>
    <w:p w:rsidR="00034A37" w:rsidRPr="00034A37" w:rsidRDefault="00034A37" w:rsidP="00034A37">
      <w:pPr>
        <w:spacing w:before="100" w:beforeAutospacing="1" w:after="100" w:afterAutospacing="1"/>
        <w:rPr>
          <w:rFonts w:eastAsia="Times New Roman" w:cs="Times New Roman"/>
        </w:rPr>
      </w:pPr>
      <w:hyperlink r:id="rId11" w:anchor="v=onepage&amp;q=Shepherding%20Hurting%20Women&amp;f=false" w:history="1">
        <w:r w:rsidRPr="00034A37">
          <w:rPr>
            <w:rFonts w:eastAsia="Times New Roman" w:cs="Times New Roman"/>
            <w:color w:val="0000FF"/>
            <w:u w:val="single"/>
          </w:rPr>
          <w:t>Shepherding Hurting Women</w:t>
        </w:r>
      </w:hyperlink>
      <w:r w:rsidRPr="00034A37">
        <w:rPr>
          <w:rFonts w:eastAsia="Times New Roman" w:cs="Times New Roman"/>
        </w:rPr>
        <w:t xml:space="preserve"> by Bev </w:t>
      </w:r>
      <w:proofErr w:type="spellStart"/>
      <w:r w:rsidRPr="00034A37">
        <w:rPr>
          <w:rFonts w:eastAsia="Times New Roman" w:cs="Times New Roman"/>
        </w:rPr>
        <w:t>Hislop</w:t>
      </w:r>
      <w:proofErr w:type="spellEnd"/>
    </w:p>
    <w:p w:rsidR="00034A37" w:rsidRPr="00034A37" w:rsidRDefault="00034A37" w:rsidP="00034A37">
      <w:pPr>
        <w:spacing w:before="100" w:beforeAutospacing="1" w:after="100" w:afterAutospacing="1"/>
        <w:rPr>
          <w:rFonts w:eastAsia="Times New Roman" w:cs="Times New Roman"/>
        </w:rPr>
      </w:pPr>
      <w:r w:rsidRPr="00034A37">
        <w:rPr>
          <w:rFonts w:eastAsia="Times New Roman" w:cs="Times New Roman"/>
        </w:rPr>
        <w:t xml:space="preserve">Links to other articles dealing with </w:t>
      </w:r>
      <w:hyperlink r:id="rId12" w:history="1">
        <w:r w:rsidRPr="00034A37">
          <w:rPr>
            <w:rFonts w:eastAsia="Times New Roman" w:cs="Times New Roman"/>
            <w:color w:val="0000FF"/>
            <w:u w:val="single"/>
          </w:rPr>
          <w:t>Hurting Women</w:t>
        </w:r>
      </w:hyperlink>
    </w:p>
    <w:p w:rsidR="008505A3" w:rsidRDefault="008505A3">
      <w:bookmarkStart w:id="0" w:name="_GoBack"/>
      <w:bookmarkEnd w:id="0"/>
    </w:p>
    <w:sectPr w:rsidR="00850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37"/>
    <w:rsid w:val="00034A37"/>
    <w:rsid w:val="00065AD0"/>
    <w:rsid w:val="0085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57022">
      <w:bodyDiv w:val="1"/>
      <w:marLeft w:val="0"/>
      <w:marRight w:val="0"/>
      <w:marTop w:val="0"/>
      <w:marBottom w:val="0"/>
      <w:divBdr>
        <w:top w:val="none" w:sz="0" w:space="0" w:color="auto"/>
        <w:left w:val="none" w:sz="0" w:space="0" w:color="auto"/>
        <w:bottom w:val="none" w:sz="0" w:space="0" w:color="auto"/>
        <w:right w:val="none" w:sz="0" w:space="0" w:color="auto"/>
      </w:divBdr>
      <w:divsChild>
        <w:div w:id="355540549">
          <w:marLeft w:val="0"/>
          <w:marRight w:val="0"/>
          <w:marTop w:val="0"/>
          <w:marBottom w:val="0"/>
          <w:divBdr>
            <w:top w:val="none" w:sz="0" w:space="0" w:color="auto"/>
            <w:left w:val="none" w:sz="0" w:space="0" w:color="auto"/>
            <w:bottom w:val="none" w:sz="0" w:space="0" w:color="auto"/>
            <w:right w:val="none" w:sz="0" w:space="0" w:color="auto"/>
          </w:divBdr>
        </w:div>
        <w:div w:id="115607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way.com/product/00503498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feway.com/event/422/" TargetMode="External"/><Relationship Id="rId12" Type="http://schemas.openxmlformats.org/officeDocument/2006/relationships/hyperlink" Target="http://www.lifeway.com/womensministry/hurting-wom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feway.com/womensministry/2011/04/lifeway-women-live-reaching-women-in-crisis-post-webcast.html" TargetMode="External"/><Relationship Id="rId11" Type="http://schemas.openxmlformats.org/officeDocument/2006/relationships/hyperlink" Target="http://books.google.com/books?id=AMOv26YOPr4C&amp;printsec=frontcover&amp;dq=Shepherding+Hurting+Women&amp;source=bl&amp;ots=m23kAs9Qft&amp;sig=up-gyfrdKzRgU7zQWJnFMCKKvr4&amp;hl=en&amp;ei=P_ClTe77B4v4swO13K36DA&amp;sa=X&amp;oi=book_result&amp;ct=result&amp;resnum=2&amp;ved=0CBsQ6AEwAQ" TargetMode="External"/><Relationship Id="rId5" Type="http://schemas.openxmlformats.org/officeDocument/2006/relationships/hyperlink" Target="http://www.lifeway.com/womensministry/author/chrisadams/" TargetMode="External"/><Relationship Id="rId10" Type="http://schemas.openxmlformats.org/officeDocument/2006/relationships/hyperlink" Target="http://www.lifeway.com/e18/shop/?Ntt=transformed+lives&amp;Ntk=All&amp;N=0&amp;D=transformed+lives&amp;Dn=0&amp;Dk=1&amp;Nty=1&amp;Ntx=mode%2Bmatchallpartial&amp;Dx=mode%2Bmatchallpartial&amp;I=1" TargetMode="External"/><Relationship Id="rId4" Type="http://schemas.openxmlformats.org/officeDocument/2006/relationships/webSettings" Target="webSettings.xml"/><Relationship Id="rId9" Type="http://schemas.openxmlformats.org/officeDocument/2006/relationships/hyperlink" Target="http://www.lifeway.com/product/0052184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2015-01-17T01:12:00Z</dcterms:created>
  <dcterms:modified xsi:type="dcterms:W3CDTF">2015-01-17T01:12:00Z</dcterms:modified>
</cp:coreProperties>
</file>